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C873B3" w14:textId="77777777" w:rsidR="00704008" w:rsidRDefault="00382821" w:rsidP="00C02C39">
      <w:pPr>
        <w:rPr>
          <w:rFonts w:ascii="Arial" w:hAnsi="Arial" w:cs="Arial"/>
          <w:b/>
          <w:bCs/>
          <w:sz w:val="20"/>
          <w:szCs w:val="20"/>
          <w:lang w:val="en-GB"/>
        </w:rPr>
      </w:pPr>
      <w:r>
        <w:rPr>
          <w:rFonts w:ascii="Arial" w:hAnsi="Arial" w:cs="Arial"/>
          <w:noProof/>
          <w:sz w:val="20"/>
          <w:szCs w:val="20"/>
          <w:lang w:val="en-GB"/>
        </w:rPr>
        <w:drawing>
          <wp:inline distT="0" distB="0" distL="0" distR="0" wp14:anchorId="494B0AB0" wp14:editId="21D18AD3">
            <wp:extent cx="5761355" cy="3617843"/>
            <wp:effectExtent l="0" t="0" r="0" b="1905"/>
            <wp:docPr id="3422585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61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2C39">
        <w:rPr>
          <w:rFonts w:ascii="Arial" w:hAnsi="Arial" w:cs="Arial"/>
          <w:noProof/>
          <w:sz w:val="20"/>
          <w:szCs w:val="20"/>
          <w:lang w:val="en-GB"/>
        </w:rPr>
        <w:drawing>
          <wp:inline distT="0" distB="0" distL="0" distR="0" wp14:anchorId="755745D5" wp14:editId="5A611001">
            <wp:extent cx="2867025" cy="1911457"/>
            <wp:effectExtent l="0" t="0" r="0" b="0"/>
            <wp:docPr id="57668446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257" cy="19269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02C39">
        <w:rPr>
          <w:rFonts w:ascii="Arial" w:hAnsi="Arial" w:cs="Arial"/>
          <w:noProof/>
          <w:sz w:val="20"/>
          <w:szCs w:val="20"/>
          <w:lang w:val="en-GB"/>
        </w:rPr>
        <w:drawing>
          <wp:inline distT="0" distB="0" distL="0" distR="0" wp14:anchorId="4F8EB899" wp14:editId="0E3C63E1">
            <wp:extent cx="2876550" cy="1917804"/>
            <wp:effectExtent l="0" t="0" r="0" b="6350"/>
            <wp:docPr id="182527492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633" cy="19265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B7CB6" w:rsidRPr="00AB7CB6">
        <w:rPr>
          <w:rFonts w:ascii="Arial" w:hAnsi="Arial" w:cs="Arial"/>
          <w:b/>
          <w:bCs/>
          <w:sz w:val="20"/>
          <w:szCs w:val="20"/>
          <w:lang w:val="en-GB"/>
        </w:rPr>
        <w:t>Cross section of exhibitors and equipment on display at the one-day global specialist equipment fair hosted by the Plant and Equipment Department, PED of Julius Berger Nigeria PLC in Lagos, recently</w:t>
      </w:r>
      <w:r w:rsidR="00AB7CB6" w:rsidRPr="00AB7CB6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drawing>
          <wp:inline distT="0" distB="0" distL="0" distR="0" wp14:anchorId="7587DBF3" wp14:editId="24D1EAF5">
            <wp:extent cx="5417820" cy="2600325"/>
            <wp:effectExtent l="0" t="0" r="0" b="9525"/>
            <wp:docPr id="12009344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3" t="19593" b="12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989DB0" w14:textId="48AA1A86" w:rsidR="00C02C39" w:rsidRPr="00704008" w:rsidRDefault="00C02C39" w:rsidP="00C02C39">
      <w:pPr>
        <w:rPr>
          <w:rFonts w:ascii="Arial" w:hAnsi="Arial" w:cs="Arial"/>
          <w:b/>
          <w:bCs/>
          <w:sz w:val="20"/>
          <w:szCs w:val="20"/>
          <w:lang w:val="en-GB"/>
        </w:rPr>
      </w:pPr>
      <w:r w:rsidRPr="00704008">
        <w:rPr>
          <w:rFonts w:ascii="Arial" w:hAnsi="Arial" w:cs="Arial"/>
          <w:sz w:val="20"/>
          <w:szCs w:val="20"/>
          <w:lang w:val="en-GB"/>
        </w:rPr>
        <w:t>L-R:</w:t>
      </w:r>
      <w:r w:rsidRPr="00704008">
        <w:rPr>
          <w:rFonts w:ascii="Arial" w:hAnsi="Arial" w:cs="Arial"/>
          <w:b/>
          <w:bCs/>
          <w:sz w:val="20"/>
          <w:szCs w:val="20"/>
          <w:lang w:val="en-GB"/>
        </w:rPr>
        <w:t xml:space="preserve"> Head, Plant and Equipment, Julius Berger Nigeria PLC, Nico </w:t>
      </w:r>
      <w:r w:rsidRPr="00704008">
        <w:rPr>
          <w:rFonts w:ascii="Arial" w:hAnsi="Arial" w:cs="Arial"/>
          <w:b/>
          <w:bCs/>
          <w:sz w:val="20"/>
          <w:szCs w:val="20"/>
          <w:lang w:val="en-GB"/>
        </w:rPr>
        <w:t>Trostawicki</w:t>
      </w:r>
      <w:r w:rsidRPr="00704008">
        <w:rPr>
          <w:rFonts w:ascii="Arial" w:hAnsi="Arial" w:cs="Arial"/>
          <w:b/>
          <w:bCs/>
          <w:sz w:val="20"/>
          <w:szCs w:val="20"/>
          <w:lang w:val="en-GB"/>
        </w:rPr>
        <w:t xml:space="preserve"> exchanging pleasantries with representatives of Komatsu Equipment manufacturers, while officials of </w:t>
      </w:r>
      <w:r w:rsidRPr="00704008">
        <w:rPr>
          <w:rFonts w:ascii="Arial" w:hAnsi="Arial" w:cs="Arial"/>
          <w:b/>
          <w:bCs/>
          <w:sz w:val="20"/>
          <w:szCs w:val="20"/>
          <w:lang w:val="en-GB"/>
        </w:rPr>
        <w:t>truck crane specialists, XCMG</w:t>
      </w:r>
      <w:r w:rsidRPr="00704008">
        <w:rPr>
          <w:rFonts w:ascii="Arial" w:hAnsi="Arial" w:cs="Arial"/>
          <w:b/>
          <w:bCs/>
          <w:sz w:val="20"/>
          <w:szCs w:val="20"/>
          <w:lang w:val="en-GB"/>
        </w:rPr>
        <w:t>, standing behind, look on, at the just ended one-day equipment exhibition hosted by the Plant and Equipment Department</w:t>
      </w:r>
      <w:r w:rsidR="00704008" w:rsidRPr="00704008">
        <w:rPr>
          <w:rFonts w:ascii="Arial" w:hAnsi="Arial" w:cs="Arial"/>
          <w:b/>
          <w:bCs/>
          <w:sz w:val="20"/>
          <w:szCs w:val="20"/>
          <w:lang w:val="en-GB"/>
        </w:rPr>
        <w:t xml:space="preserve"> of </w:t>
      </w:r>
      <w:r w:rsidRPr="00704008">
        <w:rPr>
          <w:rFonts w:ascii="Arial" w:hAnsi="Arial" w:cs="Arial"/>
          <w:b/>
          <w:bCs/>
          <w:sz w:val="20"/>
          <w:szCs w:val="20"/>
          <w:lang w:val="en-GB"/>
        </w:rPr>
        <w:t>Julius Berger Nigeria PLC</w:t>
      </w:r>
      <w:r w:rsidR="00704008" w:rsidRPr="00704008">
        <w:rPr>
          <w:rFonts w:ascii="Arial" w:hAnsi="Arial" w:cs="Arial"/>
          <w:b/>
          <w:bCs/>
          <w:sz w:val="20"/>
          <w:szCs w:val="20"/>
          <w:lang w:val="en-GB"/>
        </w:rPr>
        <w:t xml:space="preserve"> in Lagos last week.</w:t>
      </w:r>
    </w:p>
    <w:p w14:paraId="035C09DD" w14:textId="79754216" w:rsidR="00382821" w:rsidRDefault="00382821" w:rsidP="00B82094">
      <w:pPr>
        <w:rPr>
          <w:rFonts w:ascii="Arial" w:hAnsi="Arial" w:cs="Arial"/>
          <w:sz w:val="20"/>
          <w:szCs w:val="20"/>
          <w:lang w:val="en-GB"/>
        </w:rPr>
      </w:pPr>
    </w:p>
    <w:p w14:paraId="160DAAD5" w14:textId="281E67FC" w:rsidR="00B82094" w:rsidRDefault="00B82094" w:rsidP="00B82094">
      <w:pPr>
        <w:rPr>
          <w:rFonts w:ascii="Arial" w:hAnsi="Arial" w:cs="Arial"/>
          <w:sz w:val="20"/>
          <w:szCs w:val="20"/>
          <w:lang w:val="en-GB"/>
        </w:rPr>
      </w:pPr>
    </w:p>
    <w:p w14:paraId="3988C2F9" w14:textId="6126959B" w:rsidR="00B82094" w:rsidRPr="00B82094" w:rsidRDefault="00B82094" w:rsidP="00B82094">
      <w:pPr>
        <w:rPr>
          <w:rFonts w:ascii="Arial" w:hAnsi="Arial" w:cs="Arial"/>
          <w:sz w:val="20"/>
          <w:szCs w:val="20"/>
          <w:lang w:val="en-GB"/>
        </w:rPr>
      </w:pPr>
    </w:p>
    <w:p w14:paraId="14C5EF3A" w14:textId="77777777" w:rsidR="00B82094" w:rsidRPr="00B82094" w:rsidRDefault="00B82094" w:rsidP="00B82094">
      <w:pPr>
        <w:rPr>
          <w:rFonts w:ascii="Arial" w:hAnsi="Arial" w:cs="Arial"/>
          <w:sz w:val="20"/>
          <w:szCs w:val="20"/>
          <w:lang w:val="en-GB"/>
        </w:rPr>
      </w:pPr>
    </w:p>
    <w:p w14:paraId="54DAE536" w14:textId="20464E7A" w:rsidR="00B82094" w:rsidRPr="00B82094" w:rsidRDefault="00B82094" w:rsidP="00B82094">
      <w:pPr>
        <w:rPr>
          <w:rFonts w:ascii="Arial" w:hAnsi="Arial" w:cs="Arial"/>
          <w:sz w:val="20"/>
          <w:szCs w:val="20"/>
          <w:lang w:val="en-GB"/>
        </w:rPr>
      </w:pPr>
    </w:p>
    <w:p w14:paraId="38C2E775" w14:textId="04043E33" w:rsidR="00382821" w:rsidRPr="00382821" w:rsidRDefault="00382821" w:rsidP="00382821">
      <w:pPr>
        <w:rPr>
          <w:rFonts w:ascii="Arial" w:hAnsi="Arial" w:cs="Arial"/>
          <w:sz w:val="20"/>
          <w:szCs w:val="20"/>
          <w:lang w:val="en-GB"/>
        </w:rPr>
      </w:pPr>
    </w:p>
    <w:p w14:paraId="60E73743" w14:textId="106A80B1" w:rsidR="00382821" w:rsidRDefault="00382821" w:rsidP="00382821">
      <w:pPr>
        <w:rPr>
          <w:rFonts w:ascii="Arial" w:hAnsi="Arial" w:cs="Arial"/>
          <w:sz w:val="20"/>
          <w:szCs w:val="20"/>
          <w:lang w:val="en-GB"/>
        </w:rPr>
      </w:pPr>
    </w:p>
    <w:p w14:paraId="6D53E35B" w14:textId="31BBA78C" w:rsidR="00382821" w:rsidRPr="00382821" w:rsidRDefault="00382821" w:rsidP="00382821">
      <w:pPr>
        <w:rPr>
          <w:rFonts w:ascii="Arial" w:hAnsi="Arial" w:cs="Arial"/>
          <w:sz w:val="20"/>
          <w:szCs w:val="20"/>
          <w:lang w:val="en-GB"/>
        </w:rPr>
      </w:pPr>
    </w:p>
    <w:p w14:paraId="76CD7B02" w14:textId="77777777" w:rsidR="00382821" w:rsidRPr="00382821" w:rsidRDefault="00382821" w:rsidP="00382821">
      <w:pPr>
        <w:rPr>
          <w:rFonts w:ascii="Arial" w:hAnsi="Arial" w:cs="Arial"/>
          <w:sz w:val="20"/>
          <w:szCs w:val="20"/>
          <w:lang w:val="en-GB"/>
        </w:rPr>
      </w:pPr>
    </w:p>
    <w:p w14:paraId="7B4663B6" w14:textId="4C85649A" w:rsidR="00382821" w:rsidRDefault="00382821" w:rsidP="00382821">
      <w:pPr>
        <w:pStyle w:val="NormalWeb"/>
      </w:pPr>
    </w:p>
    <w:p w14:paraId="5647B347" w14:textId="772EC1C5" w:rsidR="00382821" w:rsidRPr="00382821" w:rsidRDefault="00382821" w:rsidP="00382821">
      <w:pPr>
        <w:rPr>
          <w:rFonts w:ascii="Arial" w:hAnsi="Arial" w:cs="Arial"/>
          <w:sz w:val="20"/>
          <w:szCs w:val="20"/>
          <w:lang w:val="en-GB"/>
        </w:rPr>
      </w:pPr>
    </w:p>
    <w:p w14:paraId="1E24108C" w14:textId="77777777" w:rsidR="00CD70AC" w:rsidRPr="006B7D5A" w:rsidRDefault="00CD70AC">
      <w:pPr>
        <w:rPr>
          <w:rFonts w:ascii="Arial" w:hAnsi="Arial" w:cs="Arial"/>
          <w:sz w:val="20"/>
          <w:szCs w:val="20"/>
          <w:lang w:val="en-GB"/>
        </w:rPr>
      </w:pPr>
    </w:p>
    <w:sectPr w:rsidR="00CD70AC" w:rsidRPr="006B7D5A" w:rsidSect="00C02C39">
      <w:pgSz w:w="11906" w:h="16838"/>
      <w:pgMar w:top="568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094"/>
    <w:rsid w:val="00223DB1"/>
    <w:rsid w:val="00382821"/>
    <w:rsid w:val="005635D0"/>
    <w:rsid w:val="006B7D5A"/>
    <w:rsid w:val="00704008"/>
    <w:rsid w:val="0093456B"/>
    <w:rsid w:val="00AB7CB6"/>
    <w:rsid w:val="00B82094"/>
    <w:rsid w:val="00C02C39"/>
    <w:rsid w:val="00CD7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490F1D"/>
  <w15:chartTrackingRefBased/>
  <w15:docId w15:val="{C19B22D6-28B8-4EA9-B103-5310971B9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820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820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82094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820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82094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8209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8209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8209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8209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82094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8209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82094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82094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2094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8209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8209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8209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8209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8209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820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209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820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820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8209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8209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82094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82094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82094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82094"/>
    <w:rPr>
      <w:b/>
      <w:bCs/>
      <w:smallCaps/>
      <w:color w:val="2E74B5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3828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87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Isibor, Osedebamen</dc:creator>
  <cp:keywords/>
  <dc:description/>
  <cp:lastModifiedBy>Isibor, Osedebamen</cp:lastModifiedBy>
  <cp:revision>3</cp:revision>
  <cp:lastPrinted>2026-05-13T12:42:00Z</cp:lastPrinted>
  <dcterms:created xsi:type="dcterms:W3CDTF">2026-05-12T09:15:00Z</dcterms:created>
  <dcterms:modified xsi:type="dcterms:W3CDTF">2026-05-13T12:42:00Z</dcterms:modified>
</cp:coreProperties>
</file>